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D4E" w:rsidRDefault="00E75D4E" w:rsidP="00E75D4E">
      <w:pPr>
        <w:shd w:val="clear" w:color="auto" w:fill="FFFFFF"/>
        <w:spacing w:after="300" w:line="240" w:lineRule="auto"/>
        <w:rPr>
          <w:rFonts w:ascii="Open Sans" w:eastAsia="Times New Roman" w:hAnsi="Open Sans" w:cs="Arial"/>
          <w:b/>
          <w:bCs/>
          <w:color w:val="000000"/>
          <w:sz w:val="48"/>
          <w:szCs w:val="48"/>
          <w:lang w:eastAsia="et-EE"/>
        </w:rPr>
      </w:pPr>
      <w:r w:rsidRPr="00A00C97">
        <w:rPr>
          <w:noProof/>
          <w:lang w:eastAsia="et-EE"/>
        </w:rPr>
        <w:drawing>
          <wp:inline distT="0" distB="0" distL="0" distR="0">
            <wp:extent cx="12001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899">
        <w:rPr>
          <w:rFonts w:ascii="Times New Roman" w:hAnsi="Times New Roman"/>
          <w:b/>
          <w:noProof/>
          <w:color w:val="943634"/>
          <w:sz w:val="28"/>
          <w:szCs w:val="28"/>
          <w:lang w:eastAsia="et-EE"/>
        </w:rPr>
        <w:drawing>
          <wp:inline distT="0" distB="0" distL="0" distR="0">
            <wp:extent cx="255270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0CA" w:rsidRPr="004C50CA" w:rsidRDefault="00795B82" w:rsidP="004C50C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proofErr w:type="spellStart"/>
      <w:r>
        <w:rPr>
          <w:rFonts w:ascii="Open Sans" w:eastAsia="Times New Roman" w:hAnsi="Open Sans" w:cs="Arial"/>
          <w:b/>
          <w:bCs/>
          <w:color w:val="000000"/>
          <w:sz w:val="48"/>
          <w:szCs w:val="48"/>
          <w:lang w:eastAsia="et-EE"/>
        </w:rPr>
        <w:t>Leader</w:t>
      </w:r>
      <w:proofErr w:type="spellEnd"/>
      <w:r w:rsidR="004C50CA">
        <w:rPr>
          <w:rFonts w:ascii="Open Sans" w:eastAsia="Times New Roman" w:hAnsi="Open Sans" w:cs="Arial"/>
          <w:b/>
          <w:bCs/>
          <w:color w:val="000000"/>
          <w:sz w:val="48"/>
          <w:szCs w:val="48"/>
          <w:lang w:eastAsia="et-EE"/>
        </w:rPr>
        <w:t xml:space="preserve"> </w:t>
      </w:r>
      <w:r w:rsidR="00916FEA">
        <w:rPr>
          <w:rFonts w:ascii="Open Sans" w:eastAsia="Times New Roman" w:hAnsi="Open Sans" w:cs="Arial"/>
          <w:b/>
          <w:bCs/>
          <w:color w:val="000000"/>
          <w:sz w:val="48"/>
          <w:szCs w:val="48"/>
          <w:lang w:eastAsia="et-EE"/>
        </w:rPr>
        <w:t>ühis</w:t>
      </w:r>
      <w:r w:rsidR="004C50CA">
        <w:rPr>
          <w:rFonts w:ascii="Open Sans" w:eastAsia="Times New Roman" w:hAnsi="Open Sans" w:cs="Arial"/>
          <w:b/>
          <w:bCs/>
          <w:color w:val="000000"/>
          <w:sz w:val="48"/>
          <w:szCs w:val="48"/>
          <w:lang w:eastAsia="et-EE"/>
        </w:rPr>
        <w:t>projektide</w:t>
      </w:r>
      <w:r w:rsidR="004C50CA" w:rsidRPr="004C50CA">
        <w:rPr>
          <w:rFonts w:ascii="Open Sans" w:eastAsia="Times New Roman" w:hAnsi="Open Sans" w:cs="Arial"/>
          <w:b/>
          <w:bCs/>
          <w:color w:val="000000"/>
          <w:sz w:val="48"/>
          <w:szCs w:val="48"/>
          <w:lang w:eastAsia="et-EE"/>
        </w:rPr>
        <w:t xml:space="preserve"> koolituspäev</w:t>
      </w:r>
    </w:p>
    <w:p w:rsidR="004C50CA" w:rsidRPr="004C50CA" w:rsidRDefault="004C50CA" w:rsidP="004C50CA">
      <w:pPr>
        <w:shd w:val="clear" w:color="auto" w:fill="FFFFFF"/>
        <w:spacing w:after="150" w:line="240" w:lineRule="auto"/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</w:pPr>
      <w:r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  <w:t>Aeg:</w:t>
      </w:r>
      <w:r w:rsidRPr="004C50CA"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  <w:t xml:space="preserve"> </w:t>
      </w:r>
      <w:r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  <w:t xml:space="preserve">25.10.2018 kell </w:t>
      </w:r>
      <w:r w:rsidRPr="004C50CA"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  <w:t>10:00</w:t>
      </w:r>
      <w:r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  <w:t>-15:00</w:t>
      </w:r>
    </w:p>
    <w:p w:rsidR="004C50CA" w:rsidRDefault="004C50CA" w:rsidP="004C50CA">
      <w:pPr>
        <w:shd w:val="clear" w:color="auto" w:fill="FFFFFF"/>
        <w:spacing w:after="150" w:line="240" w:lineRule="auto"/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et-EE"/>
        </w:rPr>
      </w:pPr>
      <w:r w:rsidRPr="004C50CA"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et-EE"/>
        </w:rPr>
        <w:t>Koht: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 </w:t>
      </w:r>
      <w:r w:rsidRPr="004C50CA"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et-EE"/>
        </w:rPr>
        <w:t>Hanikase külakeskus</w:t>
      </w:r>
    </w:p>
    <w:p w:rsidR="004C50CA" w:rsidRPr="004C50CA" w:rsidRDefault="004C50CA" w:rsidP="004C5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</w:p>
    <w:p w:rsidR="004C50CA" w:rsidRPr="004C50CA" w:rsidRDefault="00795B82" w:rsidP="004C50CA">
      <w:pPr>
        <w:shd w:val="clear" w:color="auto" w:fill="FFFFFF"/>
        <w:spacing w:after="150" w:line="240" w:lineRule="auto"/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</w:pPr>
      <w:r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MTÜ </w:t>
      </w:r>
      <w:r w:rsidR="004C50CA"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Piiriveere Liider korraldab </w:t>
      </w:r>
      <w:proofErr w:type="spellStart"/>
      <w:r w:rsid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Leader</w:t>
      </w:r>
      <w:proofErr w:type="spellEnd"/>
      <w:r w:rsid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</w:t>
      </w:r>
      <w:r w:rsidR="00916FE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ühis</w:t>
      </w:r>
      <w:r w:rsid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projektide koolituspäeva</w:t>
      </w:r>
      <w:r w:rsidR="004C50CA"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 </w:t>
      </w:r>
      <w:r w:rsidR="004C50CA" w:rsidRPr="004C50CA"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  <w:t>25. oktoobril 2018 </w:t>
      </w:r>
      <w:r w:rsidR="004C50CA" w:rsidRPr="004C50CA"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et-EE"/>
        </w:rPr>
        <w:t>Hanikase külakeskuses</w:t>
      </w:r>
      <w:r w:rsidR="004C50CA" w:rsidRPr="004C50CA">
        <w:rPr>
          <w:rFonts w:ascii="Open Sans" w:eastAsia="Times New Roman" w:hAnsi="Open Sans" w:cs="Arial"/>
          <w:b/>
          <w:color w:val="000000"/>
          <w:sz w:val="23"/>
          <w:szCs w:val="23"/>
          <w:lang w:eastAsia="et-EE"/>
        </w:rPr>
        <w:t>.</w:t>
      </w:r>
      <w:r w:rsidR="004C50CA"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</w:t>
      </w:r>
      <w:r w:rsid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Koolituspäeva põhirõhk on meetme 3.1 tutvustamisel – räägime sellest, milliseid projekte võiks esitada ühistegevuse arendamiseks ning mida tuleb projekti</w:t>
      </w:r>
      <w:r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</w:t>
      </w:r>
      <w:r w:rsid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ettevalmistamisel silmas pidada. Lisaks tuletame meelde ka meetme 1 ehk elukeskkonna arendamise projektitõed. </w:t>
      </w:r>
      <w:r w:rsidR="004C50CA"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Koolitajateks on Teravik OÜ koolitajad Mari Kaisel ja Meel Valk.</w:t>
      </w:r>
      <w:r w:rsidR="007D7050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Ühisprojektide kogemusi jagab Ingrit Kala.</w:t>
      </w:r>
    </w:p>
    <w:p w:rsidR="004C50CA" w:rsidRPr="004C50CA" w:rsidRDefault="004C50CA" w:rsidP="004C5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r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Koolituspäeva teemad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:</w:t>
      </w:r>
    </w:p>
    <w:p w:rsidR="004C50CA" w:rsidRPr="004C50CA" w:rsidRDefault="004C50CA" w:rsidP="004C50C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t-EE"/>
        </w:rPr>
      </w:pPr>
      <w:r w:rsidRPr="004C50C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Mee</w:t>
      </w:r>
      <w:r w:rsidR="00B50643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de 3.1. ellu</w:t>
      </w:r>
      <w:r w:rsidR="00795B82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 xml:space="preserve"> </w:t>
      </w:r>
      <w:r w:rsidR="00B50643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viidud ühisprojektide tutvustus (</w:t>
      </w:r>
      <w:r w:rsidRPr="004C50C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idee, elluviimine, tulemus).</w:t>
      </w:r>
    </w:p>
    <w:p w:rsidR="004C50CA" w:rsidRPr="004C50CA" w:rsidRDefault="004C50CA" w:rsidP="004C50C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et-EE"/>
        </w:rPr>
      </w:pPr>
      <w:r w:rsidRPr="004C50C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Mis on ühis</w:t>
      </w:r>
      <w:r w:rsidR="00916FE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 xml:space="preserve">projekt </w:t>
      </w:r>
      <w:r w:rsidRPr="004C50C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 xml:space="preserve"> ja </w:t>
      </w:r>
      <w:r w:rsidR="00916FE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elukesk</w:t>
      </w:r>
      <w:r w:rsidRPr="004C50C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konna</w:t>
      </w:r>
      <w:r w:rsidR="00916FE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 xml:space="preserve"> arendamise projekt</w:t>
      </w:r>
      <w:r w:rsidRPr="004C50CA">
        <w:rPr>
          <w:rFonts w:ascii="Open Sans" w:eastAsia="Times New Roman" w:hAnsi="Open Sans" w:cs="Calibri"/>
          <w:color w:val="000000"/>
          <w:sz w:val="23"/>
          <w:szCs w:val="23"/>
          <w:lang w:eastAsia="et-EE"/>
        </w:rPr>
        <w:t>, kuidas projekti planeerida, millele tähelepanu pöörata (sh hindamiskriteeriumid).</w:t>
      </w:r>
    </w:p>
    <w:p w:rsidR="004C50CA" w:rsidRPr="004C50CA" w:rsidRDefault="004C50CA" w:rsidP="004C50C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et-EE"/>
        </w:rPr>
      </w:pP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Taotlusvormi erinevad punktid praktilise laudkonnatööna.</w:t>
      </w:r>
    </w:p>
    <w:p w:rsidR="004C50CA" w:rsidRPr="004C50CA" w:rsidRDefault="004C50CA" w:rsidP="004C50C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et-EE"/>
        </w:rPr>
      </w:pP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Lisade koostamine (hinnapakkumised, hinnapäring/lähteülesanne,</w:t>
      </w:r>
      <w:r w:rsidR="00916FEA" w:rsidRPr="00916FEA">
        <w:t xml:space="preserve"> </w:t>
      </w:r>
      <w:r w:rsidR="00916FEA" w:rsidRPr="00916FE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ühis</w:t>
      </w:r>
      <w:r w:rsidR="00795B82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projekti </w:t>
      </w:r>
      <w:r w:rsidR="00916FEA" w:rsidRPr="00916FE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tegevuskava</w:t>
      </w:r>
      <w:r w:rsidR="00916FE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,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eelarve, </w:t>
      </w:r>
      <w:r w:rsidR="00916FE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ühiste kavatsuste kokkulepe,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projektijuhi CV, ehitusega seotud dokumendid).</w:t>
      </w:r>
    </w:p>
    <w:p w:rsidR="004C50CA" w:rsidRPr="004C50CA" w:rsidRDefault="004C50CA" w:rsidP="004C5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Koolitus toimub </w:t>
      </w:r>
      <w:r w:rsidRPr="004C50CA">
        <w:rPr>
          <w:rFonts w:ascii="Open Sans" w:eastAsia="Times New Roman" w:hAnsi="Open Sans" w:cs="Arial"/>
          <w:b/>
          <w:bCs/>
          <w:color w:val="000000"/>
          <w:sz w:val="23"/>
          <w:szCs w:val="23"/>
          <w:lang w:eastAsia="et-EE"/>
        </w:rPr>
        <w:t>Hanikase külakeskuse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 ruumides algusega kell 10.00 kuni orienteeruvalt 15.00. Koolitus sisaldab kohvipausi ja lõunat. Grupi suuruseks planeerime 20 osalejat.</w:t>
      </w:r>
    </w:p>
    <w:p w:rsidR="004C50CA" w:rsidRDefault="004C50CA" w:rsidP="004C50CA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</w:pP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Koolitus on tasuta, kuid vajalik on 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u w:val="single"/>
          <w:lang w:eastAsia="et-EE"/>
        </w:rPr>
        <w:t xml:space="preserve">registreerimine kuni </w:t>
      </w:r>
      <w:r w:rsidR="000D7EED">
        <w:rPr>
          <w:rFonts w:ascii="Open Sans" w:eastAsia="Times New Roman" w:hAnsi="Open Sans" w:cs="Arial"/>
          <w:color w:val="000000"/>
          <w:sz w:val="23"/>
          <w:szCs w:val="23"/>
          <w:u w:val="single"/>
          <w:lang w:eastAsia="et-EE"/>
        </w:rPr>
        <w:t>19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u w:val="single"/>
          <w:lang w:eastAsia="et-EE"/>
        </w:rPr>
        <w:t>. oktoobriks 2018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 e-mailile </w:t>
      </w:r>
      <w:hyperlink r:id="rId7" w:tgtFrame="_blank" w:history="1">
        <w:r w:rsidRPr="004C50CA">
          <w:rPr>
            <w:rFonts w:ascii="Open Sans" w:eastAsia="Times New Roman" w:hAnsi="Open Sans" w:cs="Arial"/>
            <w:color w:val="1155CC"/>
            <w:sz w:val="23"/>
            <w:szCs w:val="23"/>
            <w:lang w:eastAsia="et-EE"/>
          </w:rPr>
          <w:t>piiriveere@piiriveere.ee</w:t>
        </w:r>
      </w:hyperlink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. Koolitusele registreerumisel palume täpsustada:</w:t>
      </w:r>
    </w:p>
    <w:p w:rsidR="004C50CA" w:rsidRPr="004C50CA" w:rsidRDefault="004C50CA" w:rsidP="004C50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</w:p>
    <w:p w:rsidR="004C50CA" w:rsidRPr="004C50CA" w:rsidRDefault="004C50CA" w:rsidP="004C50CA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Kas Teil on varasemaid projektikirjutamise kogemusi? Milliseid?</w:t>
      </w:r>
    </w:p>
    <w:p w:rsidR="004C50CA" w:rsidRPr="004C50CA" w:rsidRDefault="004C50CA" w:rsidP="004C50CA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t-EE"/>
        </w:rPr>
      </w:pP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Milline Piiriveere Liidri meede pakub Teile rohkem huvi - meede 1 (elukeskkonna arendamine), meede 3.1 (</w:t>
      </w:r>
      <w:r w:rsidR="002A78F5" w:rsidRPr="002A78F5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ühistegevuse arendamine</w:t>
      </w: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)</w:t>
      </w:r>
    </w:p>
    <w:p w:rsidR="004C50CA" w:rsidRDefault="004C50CA" w:rsidP="004C50CA">
      <w:pPr>
        <w:shd w:val="clear" w:color="auto" w:fill="FFFFFF"/>
        <w:spacing w:after="150" w:line="240" w:lineRule="auto"/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</w:pPr>
    </w:p>
    <w:p w:rsidR="007D7050" w:rsidRDefault="007D7050" w:rsidP="00B50643">
      <w:pPr>
        <w:shd w:val="clear" w:color="auto" w:fill="FFFFFF"/>
        <w:spacing w:after="150" w:line="240" w:lineRule="auto"/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</w:pPr>
      <w:r w:rsidRPr="007D7050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Koolitusele ootame ennekõike neid, kes sooviksid piirkondlikku koostööd edendada, kellel </w:t>
      </w:r>
      <w:r w:rsidR="00795B82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on </w:t>
      </w:r>
      <w:r w:rsidRPr="007D7050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projektiidee juba küpsemas</w:t>
      </w:r>
      <w:r w:rsidR="00795B82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.</w:t>
      </w:r>
      <w:r w:rsidRPr="007D7050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Koolitusele on hea tulla koos oma meeskonnaliikme</w:t>
      </w:r>
      <w:r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 või tulevase </w:t>
      </w:r>
      <w:r w:rsidR="002A78F5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koostöö</w:t>
      </w:r>
      <w:r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partneriga, kellega saab koolituse jooksul projektiidee ühiselt läbi mängida.</w:t>
      </w:r>
    </w:p>
    <w:p w:rsidR="00B50643" w:rsidRPr="004C50CA" w:rsidRDefault="00B50643" w:rsidP="00B506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et-EE"/>
        </w:rPr>
      </w:pPr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 xml:space="preserve">Soovi korral küsi lisa telefonil 58188890, Tiiu </w:t>
      </w:r>
      <w:proofErr w:type="spellStart"/>
      <w:r w:rsidRPr="004C50CA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Marran</w:t>
      </w:r>
      <w:proofErr w:type="spellEnd"/>
      <w:r w:rsidR="00795B82"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  <w:t>.</w:t>
      </w:r>
    </w:p>
    <w:p w:rsidR="00B50643" w:rsidRPr="00B50643" w:rsidRDefault="00B50643">
      <w:pPr>
        <w:rPr>
          <w:rFonts w:ascii="Open Sans" w:eastAsia="Times New Roman" w:hAnsi="Open Sans" w:cs="Arial"/>
          <w:color w:val="000000"/>
          <w:sz w:val="23"/>
          <w:szCs w:val="23"/>
          <w:lang w:eastAsia="et-EE"/>
        </w:rPr>
      </w:pPr>
      <w:bookmarkStart w:id="0" w:name="_GoBack"/>
      <w:bookmarkEnd w:id="0"/>
    </w:p>
    <w:sectPr w:rsidR="00B50643" w:rsidRPr="00B5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D95"/>
    <w:multiLevelType w:val="multilevel"/>
    <w:tmpl w:val="9792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971941"/>
    <w:multiLevelType w:val="hybridMultilevel"/>
    <w:tmpl w:val="FE1C275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144D5D"/>
    <w:multiLevelType w:val="multilevel"/>
    <w:tmpl w:val="8126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CA"/>
    <w:rsid w:val="000D7EED"/>
    <w:rsid w:val="0015042C"/>
    <w:rsid w:val="0016199B"/>
    <w:rsid w:val="002A78F5"/>
    <w:rsid w:val="00327373"/>
    <w:rsid w:val="00437EEC"/>
    <w:rsid w:val="004C50CA"/>
    <w:rsid w:val="00521616"/>
    <w:rsid w:val="00795B82"/>
    <w:rsid w:val="007D7050"/>
    <w:rsid w:val="00916FEA"/>
    <w:rsid w:val="00B50643"/>
    <w:rsid w:val="00E75D4E"/>
    <w:rsid w:val="00F7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78B9"/>
  <w15:chartTrackingRefBased/>
  <w15:docId w15:val="{4A32A971-589D-454C-975A-E6EF4FB0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43779542058378805msolistparagraph">
    <w:name w:val="m_643779542058378805msolistparagraph"/>
    <w:basedOn w:val="Normal"/>
    <w:rsid w:val="004C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4C50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iriveere@piiriveer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kaisel</dc:creator>
  <cp:keywords/>
  <dc:description/>
  <cp:lastModifiedBy>Helen</cp:lastModifiedBy>
  <cp:revision>5</cp:revision>
  <dcterms:created xsi:type="dcterms:W3CDTF">2018-09-18T06:26:00Z</dcterms:created>
  <dcterms:modified xsi:type="dcterms:W3CDTF">2018-09-24T04:27:00Z</dcterms:modified>
</cp:coreProperties>
</file>