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457" w:type="dxa"/>
        <w:tblLook w:val="04A0" w:firstRow="1" w:lastRow="0" w:firstColumn="1" w:lastColumn="0" w:noHBand="0" w:noVBand="1"/>
      </w:tblPr>
      <w:tblGrid>
        <w:gridCol w:w="9072"/>
      </w:tblGrid>
      <w:tr w:rsidR="0011384F" w:rsidRPr="00C86BD9" w14:paraId="55FB5044" w14:textId="77777777" w:rsidTr="00B04A26">
        <w:trPr>
          <w:trHeight w:val="1477"/>
        </w:trPr>
        <w:tc>
          <w:tcPr>
            <w:tcW w:w="9072" w:type="dxa"/>
          </w:tcPr>
          <w:p w14:paraId="1DFB8A74" w14:textId="0C48CA5E" w:rsidR="0011384F" w:rsidRPr="00C86BD9" w:rsidRDefault="00663185" w:rsidP="005F4007">
            <w:pPr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47A81F" wp14:editId="0E9F632C">
                  <wp:simplePos x="0" y="0"/>
                  <wp:positionH relativeFrom="column">
                    <wp:posOffset>2489200</wp:posOffset>
                  </wp:positionH>
                  <wp:positionV relativeFrom="paragraph">
                    <wp:posOffset>28575</wp:posOffset>
                  </wp:positionV>
                  <wp:extent cx="2568557" cy="720000"/>
                  <wp:effectExtent l="0" t="0" r="3810" b="4445"/>
                  <wp:wrapTight wrapText="bothSides">
                    <wp:wrapPolygon edited="0">
                      <wp:start x="0" y="0"/>
                      <wp:lineTo x="0" y="21162"/>
                      <wp:lineTo x="21472" y="21162"/>
                      <wp:lineTo x="2147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5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AD8715" wp14:editId="77AFD14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0</wp:posOffset>
                  </wp:positionV>
                  <wp:extent cx="1080000" cy="720000"/>
                  <wp:effectExtent l="0" t="0" r="6350" b="4445"/>
                  <wp:wrapTight wrapText="bothSides">
                    <wp:wrapPolygon edited="0">
                      <wp:start x="0" y="0"/>
                      <wp:lineTo x="0" y="21162"/>
                      <wp:lineTo x="21346" y="21162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EE6230" w14:textId="2A0C57FB" w:rsidR="00B80967" w:rsidRPr="00ED62A2" w:rsidRDefault="00B80967" w:rsidP="005F4007">
      <w:pPr>
        <w:pStyle w:val="Heading1"/>
        <w:jc w:val="both"/>
        <w:rPr>
          <w:sz w:val="28"/>
          <w:szCs w:val="28"/>
        </w:rPr>
      </w:pPr>
      <w:r w:rsidRPr="00ED62A2">
        <w:rPr>
          <w:sz w:val="28"/>
          <w:szCs w:val="28"/>
        </w:rPr>
        <w:t>Piiriveere Liideri 20</w:t>
      </w:r>
      <w:r w:rsidR="00D82EBA" w:rsidRPr="00ED62A2">
        <w:rPr>
          <w:sz w:val="28"/>
          <w:szCs w:val="28"/>
        </w:rPr>
        <w:t>20</w:t>
      </w:r>
      <w:r w:rsidRPr="00ED62A2">
        <w:rPr>
          <w:sz w:val="28"/>
          <w:szCs w:val="28"/>
        </w:rPr>
        <w:t>. a</w:t>
      </w:r>
      <w:r w:rsidR="00663185" w:rsidRPr="00ED62A2">
        <w:rPr>
          <w:sz w:val="28"/>
          <w:szCs w:val="28"/>
        </w:rPr>
        <w:t xml:space="preserve"> </w:t>
      </w:r>
      <w:r w:rsidRPr="00ED62A2">
        <w:rPr>
          <w:sz w:val="28"/>
          <w:szCs w:val="28"/>
        </w:rPr>
        <w:t>taotlusvooru</w:t>
      </w:r>
      <w:r w:rsidR="002C35ED" w:rsidRPr="00ED62A2">
        <w:rPr>
          <w:sz w:val="28"/>
          <w:szCs w:val="28"/>
        </w:rPr>
        <w:t>s</w:t>
      </w:r>
      <w:r w:rsidRPr="00ED62A2">
        <w:rPr>
          <w:sz w:val="28"/>
          <w:szCs w:val="28"/>
        </w:rPr>
        <w:t xml:space="preserve"> said tegevusgrupi kinnituse</w:t>
      </w:r>
      <w:r w:rsidR="002C35ED" w:rsidRPr="00ED62A2">
        <w:rPr>
          <w:sz w:val="28"/>
          <w:szCs w:val="28"/>
        </w:rPr>
        <w:t xml:space="preserve"> </w:t>
      </w:r>
      <w:r w:rsidR="00E308AC" w:rsidRPr="00ED62A2">
        <w:rPr>
          <w:sz w:val="28"/>
          <w:szCs w:val="28"/>
        </w:rPr>
        <w:t>23</w:t>
      </w:r>
      <w:r w:rsidR="00ED62A2">
        <w:rPr>
          <w:sz w:val="28"/>
          <w:szCs w:val="28"/>
        </w:rPr>
        <w:t> </w:t>
      </w:r>
      <w:r w:rsidR="002C35ED" w:rsidRPr="00ED62A2">
        <w:rPr>
          <w:sz w:val="28"/>
          <w:szCs w:val="28"/>
        </w:rPr>
        <w:t xml:space="preserve">projektitaotlust </w:t>
      </w:r>
    </w:p>
    <w:p w14:paraId="1039B278" w14:textId="40D90289" w:rsidR="00B80967" w:rsidRPr="00ED62A2" w:rsidRDefault="00B80967" w:rsidP="005F4007">
      <w:pPr>
        <w:pStyle w:val="NormalWeb"/>
        <w:jc w:val="both"/>
      </w:pPr>
      <w:r w:rsidRPr="00ED62A2">
        <w:t>Piiriveere Liider kinnitas 20</w:t>
      </w:r>
      <w:r w:rsidR="008A0596" w:rsidRPr="00ED62A2">
        <w:t>20</w:t>
      </w:r>
      <w:r w:rsidRPr="00ED62A2">
        <w:t xml:space="preserve">. a taotlusvoorus paremusjärjestuse ettepanekuga </w:t>
      </w:r>
      <w:r w:rsidR="00E308AC" w:rsidRPr="00ED62A2">
        <w:t>23</w:t>
      </w:r>
      <w:r w:rsidR="00D37B4B" w:rsidRPr="00ED62A2">
        <w:t> p</w:t>
      </w:r>
      <w:r w:rsidRPr="00ED62A2">
        <w:t>rojektitaotlus</w:t>
      </w:r>
      <w:r w:rsidR="00B77C1C" w:rsidRPr="00ED62A2">
        <w:t xml:space="preserve">e toetamise </w:t>
      </w:r>
      <w:r w:rsidRPr="00ED62A2">
        <w:t xml:space="preserve">kogusummas </w:t>
      </w:r>
      <w:r w:rsidR="00366744" w:rsidRPr="00366744">
        <w:t>229 889,98</w:t>
      </w:r>
      <w:r w:rsidR="00366744">
        <w:t xml:space="preserve"> </w:t>
      </w:r>
      <w:r w:rsidRPr="00ED62A2">
        <w:t xml:space="preserve">eurot arengustrateegia </w:t>
      </w:r>
      <w:r w:rsidR="00B77C1C" w:rsidRPr="00ED62A2">
        <w:t>k</w:t>
      </w:r>
      <w:r w:rsidR="00D82EBA" w:rsidRPr="00ED62A2">
        <w:t xml:space="preserve">ahe </w:t>
      </w:r>
      <w:r w:rsidRPr="00ED62A2">
        <w:t>meetme raames.</w:t>
      </w:r>
    </w:p>
    <w:p w14:paraId="10804FC8" w14:textId="4D085CF2" w:rsidR="00B80967" w:rsidRPr="005F4007" w:rsidRDefault="00B80967" w:rsidP="005F4007">
      <w:pPr>
        <w:pStyle w:val="NormalWeb"/>
        <w:jc w:val="both"/>
      </w:pPr>
      <w:r w:rsidRPr="005F4007">
        <w:t>20</w:t>
      </w:r>
      <w:r w:rsidR="008A0596">
        <w:t>20</w:t>
      </w:r>
      <w:r w:rsidR="006D7270" w:rsidRPr="005F4007">
        <w:t>.</w:t>
      </w:r>
      <w:r w:rsidRPr="005F4007">
        <w:t xml:space="preserve"> a</w:t>
      </w:r>
      <w:r w:rsidR="006D7270" w:rsidRPr="005F4007">
        <w:t xml:space="preserve"> t</w:t>
      </w:r>
      <w:r w:rsidRPr="005F4007">
        <w:t>aotlusvoor</w:t>
      </w:r>
      <w:r w:rsidR="006D7270" w:rsidRPr="005F4007">
        <w:t>u</w:t>
      </w:r>
      <w:r w:rsidRPr="005F4007">
        <w:t xml:space="preserve"> oli taotluste vastuvõtt avatud </w:t>
      </w:r>
      <w:r w:rsidR="008A0596">
        <w:t>17</w:t>
      </w:r>
      <w:r w:rsidR="008A0596" w:rsidRPr="0011384F">
        <w:t>.-2</w:t>
      </w:r>
      <w:r w:rsidR="008A0596">
        <w:t>6</w:t>
      </w:r>
      <w:r w:rsidR="008A0596" w:rsidRPr="0011384F">
        <w:t xml:space="preserve">. </w:t>
      </w:r>
      <w:r w:rsidR="008A0596">
        <w:t>august</w:t>
      </w:r>
      <w:r w:rsidR="00113434" w:rsidRPr="005F4007">
        <w:t xml:space="preserve"> </w:t>
      </w:r>
      <w:r w:rsidR="00932003" w:rsidRPr="005F4007">
        <w:t>strateegia</w:t>
      </w:r>
      <w:r w:rsidR="006D7270" w:rsidRPr="005F4007">
        <w:t xml:space="preserve"> </w:t>
      </w:r>
      <w:r w:rsidR="008A0596">
        <w:t>kahele</w:t>
      </w:r>
      <w:r w:rsidR="006D7270" w:rsidRPr="005F4007">
        <w:t xml:space="preserve"> meetmele</w:t>
      </w:r>
      <w:r w:rsidR="008A0596">
        <w:t>: elukeskkonna arenda</w:t>
      </w:r>
      <w:r w:rsidR="008A0596" w:rsidRPr="00493BBD">
        <w:t>mine (meede 1) ja ettevõtluse arendamine (meede 2)</w:t>
      </w:r>
      <w:r w:rsidR="00932003" w:rsidRPr="005F4007">
        <w:t xml:space="preserve">. </w:t>
      </w:r>
      <w:bookmarkStart w:id="0" w:name="_Hlk52263795"/>
      <w:r w:rsidR="008A0596">
        <w:t>Kõik</w:t>
      </w:r>
      <w:r w:rsidR="00932003" w:rsidRPr="005F4007">
        <w:t xml:space="preserve"> esita</w:t>
      </w:r>
      <w:r w:rsidR="003806DA">
        <w:t>tud</w:t>
      </w:r>
      <w:r w:rsidR="0018115A" w:rsidRPr="005F4007">
        <w:t xml:space="preserve"> </w:t>
      </w:r>
      <w:r w:rsidR="002D78FA">
        <w:t>35</w:t>
      </w:r>
      <w:r w:rsidR="00932003" w:rsidRPr="005F4007">
        <w:t xml:space="preserve"> projekti</w:t>
      </w:r>
      <w:r w:rsidR="0018115A" w:rsidRPr="005F4007">
        <w:t>taotlust</w:t>
      </w:r>
      <w:r w:rsidR="008A0596">
        <w:t xml:space="preserve"> saadeti h</w:t>
      </w:r>
      <w:r w:rsidRPr="005F4007">
        <w:t xml:space="preserve">indamiskomisjonile sisuliseks ehk hindamiskriteeriumitele vastavuse hindamiseks toetuse summas </w:t>
      </w:r>
      <w:r w:rsidR="00D82EBA">
        <w:t>ligi</w:t>
      </w:r>
      <w:r w:rsidRPr="005F4007">
        <w:t xml:space="preserve"> </w:t>
      </w:r>
      <w:r w:rsidR="00D82EBA">
        <w:t>436,</w:t>
      </w:r>
      <w:r w:rsidR="00844458">
        <w:t>5</w:t>
      </w:r>
      <w:r w:rsidR="006D7270" w:rsidRPr="005F4007">
        <w:t xml:space="preserve"> </w:t>
      </w:r>
      <w:r w:rsidRPr="005F4007">
        <w:t>tuha</w:t>
      </w:r>
      <w:r w:rsidR="00D82EBA">
        <w:t>t</w:t>
      </w:r>
      <w:r w:rsidRPr="005F4007">
        <w:t xml:space="preserve"> euro</w:t>
      </w:r>
      <w:r w:rsidR="00D82EBA">
        <w:t>t</w:t>
      </w:r>
      <w:r w:rsidRPr="005F4007">
        <w:t>.</w:t>
      </w:r>
    </w:p>
    <w:bookmarkEnd w:id="0"/>
    <w:p w14:paraId="56AA0CD1" w14:textId="744831C8" w:rsidR="00F75F5E" w:rsidRPr="005F4007" w:rsidRDefault="00B80967" w:rsidP="00ED62A2">
      <w:pPr>
        <w:pStyle w:val="NormalWeb"/>
        <w:spacing w:before="0" w:beforeAutospacing="0" w:after="0" w:afterAutospacing="0"/>
        <w:jc w:val="both"/>
      </w:pPr>
      <w:r w:rsidRPr="005F4007">
        <w:t xml:space="preserve">Piiriveere Liideri </w:t>
      </w:r>
      <w:r w:rsidR="00AA545C" w:rsidRPr="00B04A26">
        <w:t xml:space="preserve">üldkoosolek </w:t>
      </w:r>
      <w:r w:rsidR="003249F1" w:rsidRPr="00B04A26">
        <w:t>kogunes</w:t>
      </w:r>
      <w:r w:rsidR="00791E41" w:rsidRPr="00B04A26">
        <w:t xml:space="preserve"> </w:t>
      </w:r>
      <w:r w:rsidR="00AA545C" w:rsidRPr="00B8191B">
        <w:t>2</w:t>
      </w:r>
      <w:r w:rsidR="00B8191B" w:rsidRPr="00B8191B">
        <w:t>2</w:t>
      </w:r>
      <w:r w:rsidR="00AA545C" w:rsidRPr="00B8191B">
        <w:t xml:space="preserve">. </w:t>
      </w:r>
      <w:r w:rsidR="00ED62A2" w:rsidRPr="00B8191B">
        <w:t>oktoo</w:t>
      </w:r>
      <w:r w:rsidR="00AA545C" w:rsidRPr="00B8191B">
        <w:t>bril</w:t>
      </w:r>
      <w:r w:rsidRPr="00B8191B">
        <w:t xml:space="preserve">, </w:t>
      </w:r>
      <w:r w:rsidRPr="005F4007">
        <w:t xml:space="preserve">et vastavalt hindamiskomisjoni ettepanekule projektitaotlused kinnitada või kinnitamata jätta. </w:t>
      </w:r>
      <w:r w:rsidR="00AA545C" w:rsidRPr="005F4007">
        <w:t xml:space="preserve">Hinnatud </w:t>
      </w:r>
      <w:r w:rsidR="008B136A">
        <w:t>35</w:t>
      </w:r>
      <w:r w:rsidR="00AA545C" w:rsidRPr="005F4007">
        <w:t xml:space="preserve"> </w:t>
      </w:r>
      <w:r w:rsidRPr="005F4007">
        <w:t xml:space="preserve">projektitaotlusest </w:t>
      </w:r>
      <w:r w:rsidR="009859C9" w:rsidRPr="005F4007">
        <w:t xml:space="preserve">said </w:t>
      </w:r>
      <w:r w:rsidRPr="00E308AC">
        <w:t xml:space="preserve">toetuse </w:t>
      </w:r>
      <w:r w:rsidR="00E308AC" w:rsidRPr="00E308AC">
        <w:t>23</w:t>
      </w:r>
      <w:r w:rsidRPr="00E308AC">
        <w:t xml:space="preserve"> taotlust kogusummas </w:t>
      </w:r>
      <w:bookmarkStart w:id="1" w:name="_Hlk53053518"/>
      <w:r w:rsidR="00FE1843" w:rsidRPr="00FE1843">
        <w:t>229 889,98</w:t>
      </w:r>
      <w:r w:rsidR="00E308AC" w:rsidRPr="00E308AC">
        <w:t xml:space="preserve"> </w:t>
      </w:r>
      <w:bookmarkEnd w:id="1"/>
      <w:r w:rsidRPr="00E308AC">
        <w:t xml:space="preserve">eurot. Kinnitatud </w:t>
      </w:r>
      <w:r w:rsidRPr="005F4007">
        <w:t>taotluste arv ja toetuse summad jagunesid 20</w:t>
      </w:r>
      <w:r w:rsidR="00D82EBA">
        <w:t>20</w:t>
      </w:r>
      <w:r w:rsidRPr="005F4007">
        <w:t>. a</w:t>
      </w:r>
      <w:r w:rsidR="009859C9" w:rsidRPr="005F4007">
        <w:t xml:space="preserve"> </w:t>
      </w:r>
      <w:r w:rsidRPr="005F4007">
        <w:t xml:space="preserve">voorus </w:t>
      </w:r>
      <w:r w:rsidR="00113434" w:rsidRPr="005F4007">
        <w:t xml:space="preserve">taotlemiseks avatud </w:t>
      </w:r>
      <w:r w:rsidRPr="005F4007">
        <w:t>rakenduskava meetmete vahel järgnevalt:</w:t>
      </w:r>
    </w:p>
    <w:p w14:paraId="70AF7B90" w14:textId="2B9C8768" w:rsidR="00B80967" w:rsidRPr="00D82EBA" w:rsidRDefault="00B80967" w:rsidP="005F4007">
      <w:pPr>
        <w:pStyle w:val="NormalWeb"/>
        <w:spacing w:before="0" w:beforeAutospacing="0" w:after="0" w:afterAutospacing="0"/>
        <w:jc w:val="both"/>
        <w:rPr>
          <w:color w:val="FF0000"/>
        </w:rPr>
      </w:pPr>
      <w:r w:rsidRPr="00E308AC">
        <w:t>Elukeskkonna arendamine</w:t>
      </w:r>
      <w:r w:rsidR="00827529">
        <w:t xml:space="preserve"> (meede 1)</w:t>
      </w:r>
      <w:r w:rsidRPr="00E308AC">
        <w:t>:</w:t>
      </w:r>
      <w:r w:rsidR="008509A0" w:rsidRPr="00E308AC">
        <w:t xml:space="preserve"> </w:t>
      </w:r>
      <w:r w:rsidR="00E308AC" w:rsidRPr="00E308AC">
        <w:t>6</w:t>
      </w:r>
      <w:r w:rsidR="008509A0" w:rsidRPr="00E308AC">
        <w:t xml:space="preserve"> taotlust summas </w:t>
      </w:r>
      <w:r w:rsidR="006A6601" w:rsidRPr="006A6601">
        <w:t>69 999,35</w:t>
      </w:r>
      <w:r w:rsidR="006A6601">
        <w:t xml:space="preserve"> </w:t>
      </w:r>
      <w:r w:rsidR="008509A0" w:rsidRPr="00E308AC">
        <w:t>eurot.</w:t>
      </w:r>
    </w:p>
    <w:p w14:paraId="1937BAB3" w14:textId="00E26205" w:rsidR="00B00C75" w:rsidRPr="00E308AC" w:rsidRDefault="00AA545C" w:rsidP="00D82EBA">
      <w:pPr>
        <w:pStyle w:val="NormalWeb"/>
        <w:spacing w:before="0" w:beforeAutospacing="0" w:after="0" w:afterAutospacing="0"/>
        <w:jc w:val="both"/>
      </w:pPr>
      <w:r w:rsidRPr="00E308AC">
        <w:t>Ettevõtluse arendamine</w:t>
      </w:r>
      <w:r w:rsidR="00827529">
        <w:t xml:space="preserve"> (meede 2)</w:t>
      </w:r>
      <w:r w:rsidRPr="00E308AC">
        <w:t xml:space="preserve">: </w:t>
      </w:r>
      <w:r w:rsidR="00E308AC" w:rsidRPr="00E308AC">
        <w:t>17</w:t>
      </w:r>
      <w:r w:rsidR="00B00C75" w:rsidRPr="00E308AC">
        <w:t xml:space="preserve"> taotlust summas </w:t>
      </w:r>
      <w:r w:rsidR="006A6601" w:rsidRPr="006A6601">
        <w:t>159 890,63</w:t>
      </w:r>
      <w:r w:rsidR="006A6601">
        <w:t xml:space="preserve"> </w:t>
      </w:r>
      <w:r w:rsidR="00B00C75" w:rsidRPr="00E308AC">
        <w:t>eurot.</w:t>
      </w:r>
    </w:p>
    <w:p w14:paraId="1EE1C6EE" w14:textId="56996676" w:rsidR="008D1EA2" w:rsidRDefault="008D1EA2" w:rsidP="005F4007">
      <w:pPr>
        <w:pStyle w:val="NormalWeb"/>
        <w:spacing w:before="0" w:beforeAutospacing="0" w:after="0" w:afterAutospacing="0"/>
        <w:jc w:val="both"/>
      </w:pPr>
    </w:p>
    <w:p w14:paraId="55FC9A14" w14:textId="06643A4F" w:rsidR="008D1EA2" w:rsidRPr="005F4007" w:rsidRDefault="00844458" w:rsidP="005F4007">
      <w:pPr>
        <w:pStyle w:val="NormalWeb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 wp14:anchorId="5A450763" wp14:editId="1BCB4115">
            <wp:extent cx="5760720" cy="1626870"/>
            <wp:effectExtent l="19050" t="19050" r="1143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68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DFEE1D" w14:textId="77777777" w:rsidR="00B00C75" w:rsidRPr="005F4007" w:rsidRDefault="00B00C75" w:rsidP="005F4007">
      <w:pPr>
        <w:pStyle w:val="NormalWeb"/>
        <w:spacing w:before="0" w:beforeAutospacing="0" w:after="0" w:afterAutospacing="0"/>
        <w:jc w:val="both"/>
      </w:pPr>
    </w:p>
    <w:p w14:paraId="770495C9" w14:textId="4D60253E" w:rsidR="0081769D" w:rsidRPr="00ED62A2" w:rsidRDefault="00B80967" w:rsidP="005F4007">
      <w:pPr>
        <w:pStyle w:val="NormalWeb"/>
        <w:spacing w:before="0" w:beforeAutospacing="0" w:after="0" w:afterAutospacing="0"/>
        <w:jc w:val="both"/>
      </w:pPr>
      <w:r w:rsidRPr="00ED62A2">
        <w:t xml:space="preserve">Piiriveere Liider on esitanud PRIA-le ettepaneku projektitaotluste paremusjärjestusse seadmise ja iga projektitaotluse rahastamise suuruse kohta. PRIA teeb lõplikud projektitaotluste </w:t>
      </w:r>
      <w:r w:rsidR="0081769D" w:rsidRPr="00ED62A2">
        <w:t xml:space="preserve">osalised või täielikud </w:t>
      </w:r>
      <w:r w:rsidRPr="00ED62A2">
        <w:t>rahuldamise või rahuldamata jätmise otsused 60</w:t>
      </w:r>
      <w:r w:rsidR="0081769D" w:rsidRPr="00ED62A2">
        <w:t>-</w:t>
      </w:r>
      <w:r w:rsidRPr="00ED62A2">
        <w:t>90 tööpäeva jooksul.</w:t>
      </w:r>
    </w:p>
    <w:p w14:paraId="3FBBDB29" w14:textId="77777777" w:rsidR="0096024D" w:rsidRDefault="00B80967" w:rsidP="003249F1">
      <w:pPr>
        <w:pStyle w:val="NormalWeb"/>
        <w:spacing w:before="0" w:beforeAutospacing="0" w:after="0" w:afterAutospacing="0"/>
      </w:pPr>
      <w:r w:rsidRPr="005F4007">
        <w:t> </w:t>
      </w:r>
    </w:p>
    <w:p w14:paraId="01DD9AF1" w14:textId="005C5668" w:rsidR="00EE542C" w:rsidRPr="00D82EBA" w:rsidRDefault="00EE542C" w:rsidP="00D82EBA">
      <w:pPr>
        <w:pStyle w:val="NormalWeb"/>
        <w:spacing w:before="0" w:beforeAutospacing="0" w:after="0" w:afterAutospacing="0"/>
      </w:pPr>
      <w:r w:rsidRPr="005F4007">
        <w:rPr>
          <w:rFonts w:asciiTheme="majorBidi" w:hAnsiTheme="majorBidi" w:cstheme="majorBidi"/>
        </w:rPr>
        <w:br/>
      </w:r>
      <w:r w:rsidRPr="002D4794">
        <w:rPr>
          <w:rFonts w:asciiTheme="majorBidi" w:hAnsiTheme="majorBidi" w:cstheme="majorBidi"/>
        </w:rPr>
        <w:t>Lisainfo:</w:t>
      </w:r>
      <w:r w:rsidRPr="002D4794">
        <w:rPr>
          <w:rFonts w:asciiTheme="majorBidi" w:hAnsiTheme="majorBidi" w:cstheme="majorBidi"/>
        </w:rPr>
        <w:br/>
      </w:r>
      <w:r w:rsidR="002D4794" w:rsidRPr="002D4794">
        <w:rPr>
          <w:rFonts w:asciiTheme="majorBidi" w:hAnsiTheme="majorBidi" w:cstheme="majorBidi"/>
        </w:rPr>
        <w:t>Endla Mitt</w:t>
      </w:r>
      <w:r w:rsidRPr="002D4794">
        <w:rPr>
          <w:rFonts w:asciiTheme="majorBidi" w:hAnsiTheme="majorBidi" w:cstheme="majorBidi"/>
        </w:rPr>
        <w:br/>
        <w:t xml:space="preserve">MTÜ Piiriveere Liider </w:t>
      </w:r>
      <w:r w:rsidR="00D82EBA" w:rsidRPr="002D4794">
        <w:rPr>
          <w:rFonts w:asciiTheme="majorBidi" w:hAnsiTheme="majorBidi" w:cstheme="majorBidi"/>
        </w:rPr>
        <w:t>tegevjuht</w:t>
      </w:r>
      <w:r w:rsidRPr="002D4794">
        <w:rPr>
          <w:rFonts w:asciiTheme="majorBidi" w:hAnsiTheme="majorBidi" w:cstheme="majorBidi"/>
        </w:rPr>
        <w:br/>
      </w:r>
      <w:r w:rsidR="002D4794" w:rsidRPr="002D4794">
        <w:rPr>
          <w:rFonts w:asciiTheme="majorBidi" w:hAnsiTheme="majorBidi" w:cstheme="majorBidi"/>
        </w:rPr>
        <w:t>endla</w:t>
      </w:r>
      <w:r w:rsidRPr="002D4794">
        <w:rPr>
          <w:rFonts w:asciiTheme="majorBidi" w:hAnsiTheme="majorBidi" w:cstheme="majorBidi"/>
        </w:rPr>
        <w:t>@piiriveere.ee</w:t>
      </w:r>
      <w:r w:rsidRPr="002D4794">
        <w:rPr>
          <w:rFonts w:asciiTheme="majorBidi" w:hAnsiTheme="majorBidi" w:cstheme="majorBidi"/>
        </w:rPr>
        <w:br/>
        <w:t xml:space="preserve">+372 </w:t>
      </w:r>
      <w:r w:rsidR="002D4794" w:rsidRPr="002D4794">
        <w:rPr>
          <w:rFonts w:asciiTheme="majorBidi" w:hAnsiTheme="majorBidi" w:cstheme="majorBidi"/>
        </w:rPr>
        <w:t>512 7160</w:t>
      </w:r>
      <w:r w:rsidRPr="002D4794">
        <w:rPr>
          <w:rFonts w:asciiTheme="majorBidi" w:hAnsiTheme="majorBidi" w:cstheme="majorBidi"/>
        </w:rPr>
        <w:br/>
        <w:t>www.piiriveere.ee</w:t>
      </w:r>
    </w:p>
    <w:p w14:paraId="2D8DCC2B" w14:textId="77777777" w:rsidR="00EE542C" w:rsidRPr="0011384F" w:rsidRDefault="00EE542C" w:rsidP="003249F1"/>
    <w:sectPr w:rsidR="00EE542C" w:rsidRPr="0011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53CF8" w14:textId="77777777" w:rsidR="00B125BA" w:rsidRDefault="00B125BA" w:rsidP="00663185">
      <w:pPr>
        <w:spacing w:after="0" w:line="240" w:lineRule="auto"/>
      </w:pPr>
      <w:r>
        <w:separator/>
      </w:r>
    </w:p>
  </w:endnote>
  <w:endnote w:type="continuationSeparator" w:id="0">
    <w:p w14:paraId="1084ED4C" w14:textId="77777777" w:rsidR="00B125BA" w:rsidRDefault="00B125BA" w:rsidP="006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42E71" w14:textId="77777777" w:rsidR="00B125BA" w:rsidRDefault="00B125BA" w:rsidP="00663185">
      <w:pPr>
        <w:spacing w:after="0" w:line="240" w:lineRule="auto"/>
      </w:pPr>
      <w:r>
        <w:separator/>
      </w:r>
    </w:p>
  </w:footnote>
  <w:footnote w:type="continuationSeparator" w:id="0">
    <w:p w14:paraId="722AE59E" w14:textId="77777777" w:rsidR="00B125BA" w:rsidRDefault="00B125BA" w:rsidP="0066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2C"/>
    <w:rsid w:val="00022645"/>
    <w:rsid w:val="000247EC"/>
    <w:rsid w:val="000711E2"/>
    <w:rsid w:val="00071D86"/>
    <w:rsid w:val="000F0E49"/>
    <w:rsid w:val="00113434"/>
    <w:rsid w:val="0011384F"/>
    <w:rsid w:val="0018115A"/>
    <w:rsid w:val="001D7C7C"/>
    <w:rsid w:val="001F0F15"/>
    <w:rsid w:val="002472FC"/>
    <w:rsid w:val="00292C24"/>
    <w:rsid w:val="002B0074"/>
    <w:rsid w:val="002C35ED"/>
    <w:rsid w:val="002D4794"/>
    <w:rsid w:val="002D78FA"/>
    <w:rsid w:val="003249F1"/>
    <w:rsid w:val="003471D9"/>
    <w:rsid w:val="00366744"/>
    <w:rsid w:val="003712D7"/>
    <w:rsid w:val="003806DA"/>
    <w:rsid w:val="00381F3B"/>
    <w:rsid w:val="00386ED4"/>
    <w:rsid w:val="00426B3A"/>
    <w:rsid w:val="00426CB1"/>
    <w:rsid w:val="004B5397"/>
    <w:rsid w:val="004C2610"/>
    <w:rsid w:val="00574BB7"/>
    <w:rsid w:val="005A00BE"/>
    <w:rsid w:val="005F3424"/>
    <w:rsid w:val="005F4007"/>
    <w:rsid w:val="006047F6"/>
    <w:rsid w:val="00617E8E"/>
    <w:rsid w:val="00663185"/>
    <w:rsid w:val="00671AB6"/>
    <w:rsid w:val="006A06DE"/>
    <w:rsid w:val="006A6601"/>
    <w:rsid w:val="006D7270"/>
    <w:rsid w:val="007354D3"/>
    <w:rsid w:val="007804B9"/>
    <w:rsid w:val="00791E41"/>
    <w:rsid w:val="007A4785"/>
    <w:rsid w:val="007F6C88"/>
    <w:rsid w:val="0081769D"/>
    <w:rsid w:val="00827529"/>
    <w:rsid w:val="00844458"/>
    <w:rsid w:val="008509A0"/>
    <w:rsid w:val="00852FCA"/>
    <w:rsid w:val="008A0596"/>
    <w:rsid w:val="008A45B8"/>
    <w:rsid w:val="008B136A"/>
    <w:rsid w:val="008C5EBD"/>
    <w:rsid w:val="008D1EA2"/>
    <w:rsid w:val="008F4458"/>
    <w:rsid w:val="00907EA9"/>
    <w:rsid w:val="00932003"/>
    <w:rsid w:val="0096024D"/>
    <w:rsid w:val="009650B9"/>
    <w:rsid w:val="009859C9"/>
    <w:rsid w:val="009B2A71"/>
    <w:rsid w:val="00A314CF"/>
    <w:rsid w:val="00A337F9"/>
    <w:rsid w:val="00AA545C"/>
    <w:rsid w:val="00AF4A84"/>
    <w:rsid w:val="00B00C75"/>
    <w:rsid w:val="00B04A26"/>
    <w:rsid w:val="00B125BA"/>
    <w:rsid w:val="00B63935"/>
    <w:rsid w:val="00B64F85"/>
    <w:rsid w:val="00B77C1C"/>
    <w:rsid w:val="00B80967"/>
    <w:rsid w:val="00B8191B"/>
    <w:rsid w:val="00BB5221"/>
    <w:rsid w:val="00BD240B"/>
    <w:rsid w:val="00C26449"/>
    <w:rsid w:val="00C36718"/>
    <w:rsid w:val="00C50D52"/>
    <w:rsid w:val="00D02A9C"/>
    <w:rsid w:val="00D37B4B"/>
    <w:rsid w:val="00D41058"/>
    <w:rsid w:val="00D6377C"/>
    <w:rsid w:val="00D66F36"/>
    <w:rsid w:val="00D8276D"/>
    <w:rsid w:val="00D82EBA"/>
    <w:rsid w:val="00DF1A29"/>
    <w:rsid w:val="00DF7E00"/>
    <w:rsid w:val="00E308AC"/>
    <w:rsid w:val="00E40D1F"/>
    <w:rsid w:val="00E46C2C"/>
    <w:rsid w:val="00E83FF3"/>
    <w:rsid w:val="00E95B4D"/>
    <w:rsid w:val="00ED62A2"/>
    <w:rsid w:val="00EE542C"/>
    <w:rsid w:val="00F007E3"/>
    <w:rsid w:val="00F02224"/>
    <w:rsid w:val="00F03AE3"/>
    <w:rsid w:val="00F0519C"/>
    <w:rsid w:val="00F75F5E"/>
    <w:rsid w:val="00FA0B91"/>
    <w:rsid w:val="00FE1843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6F2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1138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85"/>
  </w:style>
  <w:style w:type="paragraph" w:styleId="Footer">
    <w:name w:val="footer"/>
    <w:basedOn w:val="Normal"/>
    <w:link w:val="FooterChar"/>
    <w:uiPriority w:val="99"/>
    <w:unhideWhenUsed/>
    <w:rsid w:val="0066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Piiriveere Liideri 2020. a taotlusvoorus said tegevusgrupi kinnituse 23 projekti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Älan</cp:lastModifiedBy>
  <cp:revision>22</cp:revision>
  <dcterms:created xsi:type="dcterms:W3CDTF">2019-12-03T12:23:00Z</dcterms:created>
  <dcterms:modified xsi:type="dcterms:W3CDTF">2020-10-29T07:00:00Z</dcterms:modified>
</cp:coreProperties>
</file>