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B526" w14:textId="77777777" w:rsidR="006C0A87" w:rsidRDefault="006C0A87" w:rsidP="006C0A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  <w:bookmarkStart w:id="0" w:name="_Hlk187140760"/>
    </w:p>
    <w:p w14:paraId="759A5914" w14:textId="55512DC3" w:rsidR="006C0A87" w:rsidRDefault="006C0A87" w:rsidP="009117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  <w:r w:rsidRPr="00D6417F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Tegevusrühma </w:t>
      </w:r>
      <w:r w:rsidR="00911737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taotlusvormi küsimused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e-PRIA keskkonnas teadmiste ja oskuste meede M3</w:t>
      </w:r>
    </w:p>
    <w:p w14:paraId="3D585238" w14:textId="77777777" w:rsidR="006C0A87" w:rsidRDefault="006C0A87" w:rsidP="006C0A8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C0A87" w14:paraId="06E0AE31" w14:textId="77777777" w:rsidTr="006C0A87">
        <w:trPr>
          <w:jc w:val="center"/>
        </w:trPr>
        <w:tc>
          <w:tcPr>
            <w:tcW w:w="3005" w:type="dxa"/>
          </w:tcPr>
          <w:p w14:paraId="00571539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Küsimustik</w:t>
            </w:r>
          </w:p>
        </w:tc>
        <w:tc>
          <w:tcPr>
            <w:tcW w:w="3005" w:type="dxa"/>
          </w:tcPr>
          <w:p w14:paraId="27D5EE3F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Tähemärkide arv </w:t>
            </w:r>
          </w:p>
        </w:tc>
        <w:tc>
          <w:tcPr>
            <w:tcW w:w="3006" w:type="dxa"/>
          </w:tcPr>
          <w:p w14:paraId="5521A5C1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Abitekst</w:t>
            </w:r>
          </w:p>
        </w:tc>
      </w:tr>
      <w:tr w:rsidR="006C0A87" w14:paraId="78DBFC4D" w14:textId="77777777" w:rsidTr="006C0A87">
        <w:trPr>
          <w:jc w:val="center"/>
        </w:trPr>
        <w:tc>
          <w:tcPr>
            <w:tcW w:w="3005" w:type="dxa"/>
            <w:vAlign w:val="center"/>
          </w:tcPr>
          <w:p w14:paraId="74872F71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Koostöisus</w:t>
            </w:r>
          </w:p>
        </w:tc>
        <w:tc>
          <w:tcPr>
            <w:tcW w:w="3005" w:type="dxa"/>
            <w:vAlign w:val="center"/>
          </w:tcPr>
          <w:p w14:paraId="0133F140" w14:textId="63CF2E76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AD1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</w:tc>
        <w:tc>
          <w:tcPr>
            <w:tcW w:w="3006" w:type="dxa"/>
          </w:tcPr>
          <w:p w14:paraId="40BAC6A4" w14:textId="77777777" w:rsidR="006C0A87" w:rsidRPr="00D6417F" w:rsidRDefault="006C0A87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D6417F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Kas projekti elluviimine ja/või tulemuste kasutamine toimub koostöös, samuti kas projekti elluviimise järgselt tekivad koostöösidemed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.</w:t>
            </w:r>
          </w:p>
          <w:p w14:paraId="586369BA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C0A87" w14:paraId="3286657F" w14:textId="77777777" w:rsidTr="006C0A87">
        <w:trPr>
          <w:trHeight w:val="2639"/>
          <w:jc w:val="center"/>
        </w:trPr>
        <w:tc>
          <w:tcPr>
            <w:tcW w:w="3005" w:type="dxa"/>
            <w:vAlign w:val="center"/>
          </w:tcPr>
          <w:p w14:paraId="2A6B2038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Taotleja suutlikkus - taotleja* olulisemad saavutused, sh senised tähtsamad projektid/tegevused** ja nende mõju PVL piirkonnale. Teostaja (projektijuhi/meeskonna) varasemad kogemused projekti valdkonnas. Kui projekti taotleja ja teostaja on erinevad (n allhange), palun esitada info mõlema kohta</w:t>
            </w:r>
          </w:p>
          <w:p w14:paraId="6ABFBCC3" w14:textId="77777777" w:rsidR="006C0A87" w:rsidRPr="00D6417F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5" w:type="dxa"/>
            <w:vAlign w:val="center"/>
          </w:tcPr>
          <w:p w14:paraId="58B97C6D" w14:textId="2AF52C35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AD1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5EE7378A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674A9015" w14:textId="77777777" w:rsidR="006C0A87" w:rsidRPr="00D6417F" w:rsidRDefault="006C0A87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C0A87" w14:paraId="2019B1CB" w14:textId="77777777" w:rsidTr="006C0A87">
        <w:trPr>
          <w:jc w:val="center"/>
        </w:trPr>
        <w:tc>
          <w:tcPr>
            <w:tcW w:w="3005" w:type="dxa"/>
            <w:vAlign w:val="center"/>
          </w:tcPr>
          <w:p w14:paraId="68F09A3E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Projekti eesmärgi vastavus strateegia eesmärkidele</w:t>
            </w:r>
          </w:p>
          <w:p w14:paraId="715A25F2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2A6EA48F" w14:textId="563724AF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AD1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71ABCE4C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67163D55" w14:textId="77777777" w:rsidR="006C0A87" w:rsidRDefault="006C0A87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kuivõrd on taotlus seotud visiooni ja eesmärkidega – kas ja mil määral aitab projekti elluviimine nende saavutamisele kaasa . Kas ja kuivõrd panustab taotlus konkreetse meetme väljundnäitajate sihttasemete saavutamisse</w:t>
            </w:r>
          </w:p>
          <w:p w14:paraId="5B3BCC4E" w14:textId="77777777" w:rsidR="006C0A87" w:rsidRPr="00D6417F" w:rsidRDefault="006C0A87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C0A87" w14:paraId="5C4A2A94" w14:textId="77777777" w:rsidTr="006C0A87">
        <w:trPr>
          <w:jc w:val="center"/>
        </w:trPr>
        <w:tc>
          <w:tcPr>
            <w:tcW w:w="3005" w:type="dxa"/>
            <w:vAlign w:val="center"/>
          </w:tcPr>
          <w:p w14:paraId="14C669FA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Tulemuste majanduslik elujõulisus</w:t>
            </w:r>
          </w:p>
          <w:p w14:paraId="1ADC5C43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12CC31E9" w14:textId="019231E9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AD1A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</w:tc>
        <w:tc>
          <w:tcPr>
            <w:tcW w:w="3006" w:type="dxa"/>
          </w:tcPr>
          <w:p w14:paraId="3EA37AA1" w14:textId="77777777" w:rsidR="006C0A87" w:rsidRDefault="006C0A87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mil määral on projekti tulemused tagatud peale toetusrahade lõppemist, kuidas on kaetud objektide majanduskulude katmine, vajalik kliendibaas vms. Selge ja realistlik eelarve ja ajakava.</w:t>
            </w:r>
          </w:p>
          <w:p w14:paraId="20A45B2A" w14:textId="77777777" w:rsidR="006C0A87" w:rsidRPr="00D6417F" w:rsidRDefault="006C0A87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C0A87" w14:paraId="67181B25" w14:textId="77777777" w:rsidTr="006C0A87">
        <w:trPr>
          <w:jc w:val="center"/>
        </w:trPr>
        <w:tc>
          <w:tcPr>
            <w:tcW w:w="3005" w:type="dxa"/>
            <w:vAlign w:val="center"/>
          </w:tcPr>
          <w:p w14:paraId="2450652E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 xml:space="preserve">Soovin projektitaotlust enne hindamist hindamiskomisjonile tutvustada </w:t>
            </w:r>
          </w:p>
          <w:p w14:paraId="3B466164" w14:textId="77777777" w:rsidR="006C0A87" w:rsidRPr="00D6417F" w:rsidRDefault="006C0A87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1612FE57" w14:textId="77777777" w:rsidR="006C0A87" w:rsidRDefault="006C0A87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JAH/EI</w:t>
            </w:r>
          </w:p>
        </w:tc>
        <w:tc>
          <w:tcPr>
            <w:tcW w:w="3006" w:type="dxa"/>
          </w:tcPr>
          <w:p w14:paraId="71B40E3E" w14:textId="77777777" w:rsidR="006C0A87" w:rsidRDefault="006C0A87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Vastates Jah, annad nõusoleku toetustaotluse objekti paikvaatluseks või hindamiskomisjonile toetustaotluse tutvustamiseks. </w:t>
            </w:r>
          </w:p>
          <w:p w14:paraId="23935B09" w14:textId="77777777" w:rsidR="006C0A87" w:rsidRPr="00D6417F" w:rsidRDefault="006C0A87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C0A87" w:rsidRPr="006C0A87" w14:paraId="69924FAD" w14:textId="77777777" w:rsidTr="006C0A87">
        <w:tblPrEx>
          <w:jc w:val="left"/>
        </w:tblPrEx>
        <w:trPr>
          <w:trHeight w:val="300"/>
        </w:trPr>
        <w:tc>
          <w:tcPr>
            <w:tcW w:w="3005" w:type="dxa"/>
            <w:hideMark/>
          </w:tcPr>
          <w:p w14:paraId="39F1EF06" w14:textId="77777777" w:rsidR="006C0A87" w:rsidRPr="006C0A87" w:rsidRDefault="006C0A87" w:rsidP="006C0A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lastRenderedPageBreak/>
              <w:t>Tegevusrühma poolt kogutavad seireandmed</w:t>
            </w:r>
          </w:p>
        </w:tc>
        <w:tc>
          <w:tcPr>
            <w:tcW w:w="3005" w:type="dxa"/>
            <w:hideMark/>
          </w:tcPr>
          <w:p w14:paraId="116B9C03" w14:textId="77777777" w:rsidR="006C0A87" w:rsidRPr="006C0A87" w:rsidRDefault="006C0A87" w:rsidP="006C0A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684CE8F8" w14:textId="77777777" w:rsidR="006C0A87" w:rsidRPr="006C0A87" w:rsidRDefault="006C0A87" w:rsidP="006C0A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6C0A87" w:rsidRPr="006C0A87" w14:paraId="561B8645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2D079B08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5" w:type="dxa"/>
            <w:hideMark/>
          </w:tcPr>
          <w:p w14:paraId="17D34D10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20401969" w14:textId="77777777" w:rsidR="006C0A87" w:rsidRPr="006C0A87" w:rsidRDefault="006C0A87" w:rsidP="006C0A87">
            <w:pP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 </w:t>
            </w:r>
          </w:p>
        </w:tc>
      </w:tr>
      <w:tr w:rsidR="006C0A87" w:rsidRPr="006C0A87" w14:paraId="5C5CEF7E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78FAD696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Turundusprojekt</w:t>
            </w:r>
          </w:p>
        </w:tc>
        <w:tc>
          <w:tcPr>
            <w:tcW w:w="3005" w:type="dxa"/>
            <w:hideMark/>
          </w:tcPr>
          <w:p w14:paraId="4A072A4F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0FEEEF3F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jah/ei</w:t>
            </w:r>
          </w:p>
        </w:tc>
      </w:tr>
      <w:tr w:rsidR="006C0A87" w:rsidRPr="006C0A87" w14:paraId="09E856E2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745CAA09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viin läbi …… koolitust, millel osaleb kokku …… inimest</w:t>
            </w:r>
          </w:p>
        </w:tc>
        <w:tc>
          <w:tcPr>
            <w:tcW w:w="3005" w:type="dxa"/>
            <w:hideMark/>
          </w:tcPr>
          <w:p w14:paraId="21F3FF60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2898D321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number</w:t>
            </w:r>
          </w:p>
        </w:tc>
      </w:tr>
      <w:tr w:rsidR="006C0A87" w:rsidRPr="006C0A87" w14:paraId="39738D24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3159D0ED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viin läbi…. üritust, millel osaleb kokku …… inimest</w:t>
            </w:r>
          </w:p>
        </w:tc>
        <w:tc>
          <w:tcPr>
            <w:tcW w:w="3005" w:type="dxa"/>
            <w:hideMark/>
          </w:tcPr>
          <w:p w14:paraId="5DB0F01C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67F83E1B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number</w:t>
            </w:r>
          </w:p>
        </w:tc>
      </w:tr>
      <w:tr w:rsidR="006C0A87" w:rsidRPr="006C0A87" w14:paraId="62770929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20FA772C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Kaasatud Eesti-siseste organisatsioonide arv</w:t>
            </w:r>
          </w:p>
        </w:tc>
        <w:tc>
          <w:tcPr>
            <w:tcW w:w="3005" w:type="dxa"/>
            <w:hideMark/>
          </w:tcPr>
          <w:p w14:paraId="43BA8556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659A107A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number</w:t>
            </w:r>
          </w:p>
        </w:tc>
      </w:tr>
      <w:tr w:rsidR="006C0A87" w:rsidRPr="006C0A87" w14:paraId="0360C775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0BA758DE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Kaasatud rahvusvaheliste organisatsioonide arv….</w:t>
            </w:r>
          </w:p>
        </w:tc>
        <w:tc>
          <w:tcPr>
            <w:tcW w:w="3005" w:type="dxa"/>
            <w:hideMark/>
          </w:tcPr>
          <w:p w14:paraId="2E08F080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27FF2CA7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number</w:t>
            </w:r>
          </w:p>
        </w:tc>
      </w:tr>
      <w:tr w:rsidR="006C0A87" w:rsidRPr="006C0A87" w14:paraId="15D43C25" w14:textId="77777777" w:rsidTr="006C0A87">
        <w:tblPrEx>
          <w:jc w:val="left"/>
        </w:tblPrEx>
        <w:trPr>
          <w:trHeight w:val="288"/>
        </w:trPr>
        <w:tc>
          <w:tcPr>
            <w:tcW w:w="3005" w:type="dxa"/>
            <w:hideMark/>
          </w:tcPr>
          <w:p w14:paraId="32D07D3D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Noortealgatuste arv….</w:t>
            </w:r>
          </w:p>
        </w:tc>
        <w:tc>
          <w:tcPr>
            <w:tcW w:w="3005" w:type="dxa"/>
            <w:hideMark/>
          </w:tcPr>
          <w:p w14:paraId="03616DAC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006" w:type="dxa"/>
            <w:hideMark/>
          </w:tcPr>
          <w:p w14:paraId="4BB91129" w14:textId="77777777" w:rsidR="006C0A87" w:rsidRPr="006C0A87" w:rsidRDefault="006C0A87" w:rsidP="006C0A87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0A8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number</w:t>
            </w:r>
          </w:p>
        </w:tc>
      </w:tr>
      <w:bookmarkEnd w:id="0"/>
    </w:tbl>
    <w:p w14:paraId="22D64118" w14:textId="77777777" w:rsidR="006C0A87" w:rsidRDefault="006C0A87" w:rsidP="006C0A87"/>
    <w:sectPr w:rsidR="006C0A8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38BA" w14:textId="77777777" w:rsidR="00F02F17" w:rsidRDefault="00F02F17" w:rsidP="006C0A87">
      <w:pPr>
        <w:spacing w:after="0" w:line="240" w:lineRule="auto"/>
      </w:pPr>
      <w:r>
        <w:separator/>
      </w:r>
    </w:p>
  </w:endnote>
  <w:endnote w:type="continuationSeparator" w:id="0">
    <w:p w14:paraId="530DED83" w14:textId="77777777" w:rsidR="00F02F17" w:rsidRDefault="00F02F17" w:rsidP="006C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2B04" w14:textId="77777777" w:rsidR="00F02F17" w:rsidRDefault="00F02F17" w:rsidP="006C0A87">
      <w:pPr>
        <w:spacing w:after="0" w:line="240" w:lineRule="auto"/>
      </w:pPr>
      <w:r>
        <w:separator/>
      </w:r>
    </w:p>
  </w:footnote>
  <w:footnote w:type="continuationSeparator" w:id="0">
    <w:p w14:paraId="372E3B94" w14:textId="77777777" w:rsidR="00F02F17" w:rsidRDefault="00F02F17" w:rsidP="006C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6C45" w14:textId="133EADBF" w:rsidR="006C0A87" w:rsidRDefault="006C0A87" w:rsidP="006C0A87">
    <w:pPr>
      <w:pStyle w:val="Pis"/>
      <w:jc w:val="center"/>
    </w:pPr>
    <w:r>
      <w:rPr>
        <w:noProof/>
      </w:rPr>
      <w:drawing>
        <wp:inline distT="0" distB="0" distL="0" distR="0" wp14:anchorId="669C457C" wp14:editId="1422A2BB">
          <wp:extent cx="1677505" cy="939778"/>
          <wp:effectExtent l="0" t="0" r="0" b="0"/>
          <wp:docPr id="1030889752" name="Pilt 3" descr="Pilt, millel on kujutatud graafiline disain, Graafika, tekst, joonisfilm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89752" name="Pilt 3" descr="Pilt, millel on kujutatud graafiline disain, Graafika, tekst, joonisfilm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18" cy="95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87"/>
    <w:rsid w:val="00416B7B"/>
    <w:rsid w:val="004C06F4"/>
    <w:rsid w:val="006C0A87"/>
    <w:rsid w:val="0082374C"/>
    <w:rsid w:val="00911737"/>
    <w:rsid w:val="00920585"/>
    <w:rsid w:val="00931E8D"/>
    <w:rsid w:val="00AD1AEA"/>
    <w:rsid w:val="00F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AA3F"/>
  <w15:chartTrackingRefBased/>
  <w15:docId w15:val="{58F040FE-253C-4747-AD9D-6F767C1C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C0A87"/>
  </w:style>
  <w:style w:type="paragraph" w:styleId="Pealkiri1">
    <w:name w:val="heading 1"/>
    <w:basedOn w:val="Normaallaad"/>
    <w:next w:val="Normaallaad"/>
    <w:link w:val="Pealkiri1Mrk"/>
    <w:uiPriority w:val="9"/>
    <w:qFormat/>
    <w:rsid w:val="006C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C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C0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C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C0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C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C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C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C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C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C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C0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C0A8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C0A8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C0A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C0A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C0A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C0A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C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C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C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C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C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C0A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C0A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C0A8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C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C0A8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C0A87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6C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0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0A87"/>
  </w:style>
  <w:style w:type="paragraph" w:styleId="Jalus">
    <w:name w:val="footer"/>
    <w:basedOn w:val="Normaallaad"/>
    <w:link w:val="JalusMrk"/>
    <w:uiPriority w:val="99"/>
    <w:unhideWhenUsed/>
    <w:rsid w:val="006C0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4</cp:revision>
  <dcterms:created xsi:type="dcterms:W3CDTF">2025-01-07T09:14:00Z</dcterms:created>
  <dcterms:modified xsi:type="dcterms:W3CDTF">2025-08-22T07:26:00Z</dcterms:modified>
</cp:coreProperties>
</file>